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520" w:rsidRDefault="00D331B9" w:rsidP="004C5552">
      <w:pPr>
        <w:pStyle w:val="a4"/>
        <w:rPr>
          <w:i w:val="0"/>
          <w:iCs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6520">
        <w:rPr>
          <w:i w:val="0"/>
          <w:iCs w:val="0"/>
          <w:sz w:val="36"/>
          <w:szCs w:val="36"/>
        </w:rPr>
        <w:t>ОТДЕЛЕНИЕ ПЕНСИОННОГО ФОНДА</w:t>
      </w:r>
    </w:p>
    <w:p w:rsidR="00B26520" w:rsidRDefault="00B26520" w:rsidP="004C5552">
      <w:pPr>
        <w:pStyle w:val="1"/>
        <w:ind w:firstLine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РОССИЙСКОЙ ФЕДЕРАЦИИ</w:t>
      </w:r>
    </w:p>
    <w:p w:rsidR="00B26520" w:rsidRDefault="00B26520" w:rsidP="004C5552">
      <w:pPr>
        <w:pStyle w:val="a4"/>
        <w:ind w:left="-180" w:firstLine="180"/>
        <w:rPr>
          <w:i w:val="0"/>
          <w:iCs w:val="0"/>
          <w:sz w:val="36"/>
          <w:szCs w:val="36"/>
        </w:rPr>
      </w:pPr>
      <w:r>
        <w:rPr>
          <w:i w:val="0"/>
          <w:iCs w:val="0"/>
          <w:sz w:val="36"/>
          <w:szCs w:val="36"/>
        </w:rPr>
        <w:t>ПО РЕСПУБЛИКЕ БАШКОРТОСТАН</w:t>
      </w:r>
    </w:p>
    <w:p w:rsidR="00B26520" w:rsidRDefault="00D331B9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-1482090</wp:posOffset>
                </wp:positionH>
                <wp:positionV relativeFrom="paragraph">
                  <wp:posOffset>118745</wp:posOffset>
                </wp:positionV>
                <wp:extent cx="6400800" cy="0"/>
                <wp:effectExtent l="41910" t="42545" r="43815" b="4318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    <w10:wrap type="square"/>
              </v:line>
            </w:pict>
          </mc:Fallback>
        </mc:AlternateContent>
      </w:r>
      <w:r w:rsidR="00FF7A34">
        <w:rPr>
          <w:i w:val="0"/>
          <w:iCs w:val="0"/>
        </w:rPr>
        <w:t>2</w:t>
      </w:r>
      <w:r w:rsidR="00D25A75">
        <w:rPr>
          <w:i w:val="0"/>
          <w:iCs w:val="0"/>
        </w:rPr>
        <w:t>9</w:t>
      </w:r>
      <w:r w:rsidR="00C04697">
        <w:rPr>
          <w:i w:val="0"/>
          <w:iCs w:val="0"/>
        </w:rPr>
        <w:t>.0</w:t>
      </w:r>
      <w:r w:rsidR="00C8636C">
        <w:rPr>
          <w:i w:val="0"/>
          <w:iCs w:val="0"/>
        </w:rPr>
        <w:t>7</w:t>
      </w:r>
      <w:r w:rsidR="00B26520">
        <w:rPr>
          <w:i w:val="0"/>
          <w:iCs w:val="0"/>
        </w:rPr>
        <w:t>.201</w:t>
      </w:r>
      <w:r w:rsidR="00FF7A34">
        <w:rPr>
          <w:i w:val="0"/>
          <w:iCs w:val="0"/>
        </w:rPr>
        <w:t>9</w:t>
      </w:r>
      <w:r w:rsidR="00B26520">
        <w:rPr>
          <w:i w:val="0"/>
          <w:iCs w:val="0"/>
        </w:rPr>
        <w:t>г.</w:t>
      </w:r>
    </w:p>
    <w:p w:rsidR="00B26520" w:rsidRPr="00D97E5E" w:rsidRDefault="00B26520" w:rsidP="004C5552">
      <w:pPr>
        <w:pStyle w:val="a4"/>
        <w:ind w:left="-180" w:firstLine="180"/>
        <w:jc w:val="right"/>
        <w:rPr>
          <w:i w:val="0"/>
          <w:iCs w:val="0"/>
          <w:sz w:val="16"/>
          <w:szCs w:val="16"/>
        </w:rPr>
      </w:pPr>
    </w:p>
    <w:p w:rsidR="00B26520" w:rsidRDefault="00B26520" w:rsidP="004C5552">
      <w:pPr>
        <w:pStyle w:val="a4"/>
        <w:ind w:left="-180" w:firstLine="180"/>
        <w:rPr>
          <w:i w:val="0"/>
          <w:iCs w:val="0"/>
          <w:sz w:val="32"/>
          <w:szCs w:val="32"/>
        </w:rPr>
      </w:pPr>
      <w:r w:rsidRPr="00D513EF">
        <w:rPr>
          <w:i w:val="0"/>
          <w:iCs w:val="0"/>
          <w:sz w:val="32"/>
          <w:szCs w:val="32"/>
        </w:rPr>
        <w:t>ПРЕСС-РЕЛИЗ</w:t>
      </w:r>
    </w:p>
    <w:p w:rsidR="00485DAC" w:rsidRPr="00FF7A34" w:rsidRDefault="00485DAC" w:rsidP="004C5552">
      <w:pPr>
        <w:pStyle w:val="a4"/>
        <w:ind w:left="-180" w:firstLine="180"/>
        <w:rPr>
          <w:i w:val="0"/>
          <w:iCs w:val="0"/>
          <w:sz w:val="16"/>
          <w:szCs w:val="16"/>
        </w:rPr>
      </w:pPr>
    </w:p>
    <w:p w:rsidR="00FF7A34" w:rsidRDefault="00FF7A34" w:rsidP="00FF7A34">
      <w:pPr>
        <w:spacing w:after="192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485D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Башкортостан: с 1 августа </w:t>
      </w:r>
      <w:r w:rsidR="006846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работающи</w:t>
      </w:r>
      <w:r w:rsidR="009E0B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пенсионер</w:t>
      </w:r>
      <w:r w:rsidR="009E0B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ам производится перерасчет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пенсии</w:t>
      </w:r>
    </w:p>
    <w:p w:rsidR="00566D28" w:rsidRPr="00485DAC" w:rsidRDefault="00937A21" w:rsidP="00566D28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8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пенсионеры</w:t>
      </w:r>
      <w:r w:rsidRPr="00937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работавшие в 2018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начнут получать пенсии в повышенном размере. </w:t>
      </w:r>
      <w:r w:rsidR="00566D28"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Пенсионного фонда по Республике Башкортостан </w:t>
      </w:r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</w:t>
      </w:r>
      <w:r w:rsidR="00566D28"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566D28"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ведены все работы по </w:t>
      </w:r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ежегодному августовскому</w:t>
      </w:r>
      <w:r w:rsidR="00566D28"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перерасчету размеров </w:t>
      </w:r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страховых </w:t>
      </w:r>
      <w:r w:rsidR="00566D28"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пенсий</w:t>
      </w:r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работающих пен</w:t>
      </w:r>
      <w:bookmarkStart w:id="0" w:name="_GoBack"/>
      <w:bookmarkEnd w:id="0"/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сионеров</w:t>
      </w:r>
      <w:r w:rsidR="00566D28"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Сведения о начисленных взносах за </w:t>
      </w:r>
      <w:r w:rsidR="00566D28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  <w:r w:rsidR="00566D28"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представлены работодателями и разнесены Пенсионным фондом на лицевые счета застрахованных лиц.</w:t>
      </w:r>
    </w:p>
    <w:p w:rsidR="00566D28" w:rsidRDefault="00566D28" w:rsidP="00566D28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словам члена Правления Пенсионного фонда России, управляющего </w:t>
      </w:r>
      <w:r w:rsidR="0098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</w:t>
      </w:r>
      <w:r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Республике Башкортостан Фоата Хантимерова, перерасчет производится автоматически, в </w:t>
      </w:r>
      <w:proofErr w:type="spellStart"/>
      <w:r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беззаявительном</w:t>
      </w:r>
      <w:proofErr w:type="spellEnd"/>
      <w:r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прибавки в августе индивидуален и зависит от периода работы и суммы страховых взносов, поступивших от работодателей в Пенсионный фонд.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новых размерах пенсии получат </w:t>
      </w:r>
      <w:r w:rsidRPr="001A0578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D25A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A0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</w:t>
      </w:r>
      <w:r w:rsidRPr="00485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расходов на выплату обеспечено в полном объеме.</w:t>
      </w:r>
    </w:p>
    <w:p w:rsidR="00986AC7" w:rsidRDefault="001A357F" w:rsidP="00566D28">
      <w:pPr>
        <w:spacing w:after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986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графику выплата пенсий будет осуществляться отделениями почтовой связи с 2 по 24 августа. Перечисление сре</w:t>
      </w:r>
      <w:proofErr w:type="gramStart"/>
      <w:r w:rsidR="00986AC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кр</w:t>
      </w:r>
      <w:proofErr w:type="gramEnd"/>
      <w:r w:rsidR="00986AC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едитные организации – в установленные договором сроки.</w:t>
      </w:r>
    </w:p>
    <w:p w:rsidR="00566D28" w:rsidRDefault="00566D28" w:rsidP="00566D28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E1FC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Пресс-служба ОПФР по РБ</w:t>
      </w: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C8636C" w:rsidRDefault="00C8636C" w:rsidP="00485DAC">
      <w:pPr>
        <w:spacing w:after="0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sectPr w:rsidR="00C8636C" w:rsidSect="005016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F2"/>
    <w:rsid w:val="00017458"/>
    <w:rsid w:val="00027585"/>
    <w:rsid w:val="0005432B"/>
    <w:rsid w:val="00074EFA"/>
    <w:rsid w:val="000C04B3"/>
    <w:rsid w:val="000C0A94"/>
    <w:rsid w:val="000C2A59"/>
    <w:rsid w:val="000D635C"/>
    <w:rsid w:val="000F200B"/>
    <w:rsid w:val="000F25CD"/>
    <w:rsid w:val="00145057"/>
    <w:rsid w:val="001646A0"/>
    <w:rsid w:val="00166617"/>
    <w:rsid w:val="001727A5"/>
    <w:rsid w:val="001839C0"/>
    <w:rsid w:val="00197FF4"/>
    <w:rsid w:val="001A0578"/>
    <w:rsid w:val="001A357F"/>
    <w:rsid w:val="001B33A6"/>
    <w:rsid w:val="001D4224"/>
    <w:rsid w:val="001F710D"/>
    <w:rsid w:val="00207BB6"/>
    <w:rsid w:val="002453B5"/>
    <w:rsid w:val="00245513"/>
    <w:rsid w:val="00253BC1"/>
    <w:rsid w:val="00266C2C"/>
    <w:rsid w:val="0027696D"/>
    <w:rsid w:val="00281522"/>
    <w:rsid w:val="002A29DA"/>
    <w:rsid w:val="002C2612"/>
    <w:rsid w:val="002E1365"/>
    <w:rsid w:val="002E13A6"/>
    <w:rsid w:val="00305EF9"/>
    <w:rsid w:val="003608D1"/>
    <w:rsid w:val="003666D7"/>
    <w:rsid w:val="00377393"/>
    <w:rsid w:val="003841D7"/>
    <w:rsid w:val="003A4C3B"/>
    <w:rsid w:val="003D060C"/>
    <w:rsid w:val="004005E7"/>
    <w:rsid w:val="00400A19"/>
    <w:rsid w:val="004022D8"/>
    <w:rsid w:val="004115AA"/>
    <w:rsid w:val="0041625C"/>
    <w:rsid w:val="0042643F"/>
    <w:rsid w:val="00470139"/>
    <w:rsid w:val="00471F28"/>
    <w:rsid w:val="0048442E"/>
    <w:rsid w:val="00485DAC"/>
    <w:rsid w:val="004B458B"/>
    <w:rsid w:val="004C5552"/>
    <w:rsid w:val="004D6813"/>
    <w:rsid w:val="004E0A2A"/>
    <w:rsid w:val="0050164D"/>
    <w:rsid w:val="005134A1"/>
    <w:rsid w:val="00557C31"/>
    <w:rsid w:val="00566D28"/>
    <w:rsid w:val="00572742"/>
    <w:rsid w:val="00590112"/>
    <w:rsid w:val="005B4BD0"/>
    <w:rsid w:val="00614B76"/>
    <w:rsid w:val="006339CA"/>
    <w:rsid w:val="00643D87"/>
    <w:rsid w:val="00645D88"/>
    <w:rsid w:val="00645F16"/>
    <w:rsid w:val="00684652"/>
    <w:rsid w:val="006A25E0"/>
    <w:rsid w:val="006C5A41"/>
    <w:rsid w:val="006D648C"/>
    <w:rsid w:val="006E7CE4"/>
    <w:rsid w:val="006F5D95"/>
    <w:rsid w:val="00743D76"/>
    <w:rsid w:val="00767846"/>
    <w:rsid w:val="007A49AF"/>
    <w:rsid w:val="007A5B71"/>
    <w:rsid w:val="007B4077"/>
    <w:rsid w:val="007C2235"/>
    <w:rsid w:val="007F5AFE"/>
    <w:rsid w:val="0081440F"/>
    <w:rsid w:val="00835FB4"/>
    <w:rsid w:val="00891D2F"/>
    <w:rsid w:val="008A55D2"/>
    <w:rsid w:val="008D7AD0"/>
    <w:rsid w:val="009058D5"/>
    <w:rsid w:val="0093553E"/>
    <w:rsid w:val="00937A21"/>
    <w:rsid w:val="00984BA3"/>
    <w:rsid w:val="00986AC7"/>
    <w:rsid w:val="009B3AA4"/>
    <w:rsid w:val="009C58F1"/>
    <w:rsid w:val="009E0BB2"/>
    <w:rsid w:val="009F3EE8"/>
    <w:rsid w:val="00A27A2E"/>
    <w:rsid w:val="00A5643C"/>
    <w:rsid w:val="00A60F81"/>
    <w:rsid w:val="00A7159E"/>
    <w:rsid w:val="00AB746A"/>
    <w:rsid w:val="00AD1CD5"/>
    <w:rsid w:val="00AE54A7"/>
    <w:rsid w:val="00B115C0"/>
    <w:rsid w:val="00B26520"/>
    <w:rsid w:val="00B728F2"/>
    <w:rsid w:val="00B8333D"/>
    <w:rsid w:val="00B867AA"/>
    <w:rsid w:val="00B86D53"/>
    <w:rsid w:val="00B96909"/>
    <w:rsid w:val="00B969AD"/>
    <w:rsid w:val="00BB62AD"/>
    <w:rsid w:val="00BC56D3"/>
    <w:rsid w:val="00BE4B59"/>
    <w:rsid w:val="00C04697"/>
    <w:rsid w:val="00C74617"/>
    <w:rsid w:val="00C81180"/>
    <w:rsid w:val="00C811F2"/>
    <w:rsid w:val="00C8636C"/>
    <w:rsid w:val="00CE1FC4"/>
    <w:rsid w:val="00CE414D"/>
    <w:rsid w:val="00D25A75"/>
    <w:rsid w:val="00D26473"/>
    <w:rsid w:val="00D331B9"/>
    <w:rsid w:val="00D36DB6"/>
    <w:rsid w:val="00D513EF"/>
    <w:rsid w:val="00D5680E"/>
    <w:rsid w:val="00D97E5E"/>
    <w:rsid w:val="00E3582D"/>
    <w:rsid w:val="00E44707"/>
    <w:rsid w:val="00E6684A"/>
    <w:rsid w:val="00E70047"/>
    <w:rsid w:val="00E93A8B"/>
    <w:rsid w:val="00EA15A5"/>
    <w:rsid w:val="00EC3676"/>
    <w:rsid w:val="00EE34B2"/>
    <w:rsid w:val="00EF0BF5"/>
    <w:rsid w:val="00EF79A8"/>
    <w:rsid w:val="00F24353"/>
    <w:rsid w:val="00F33148"/>
    <w:rsid w:val="00F821EB"/>
    <w:rsid w:val="00F85F93"/>
    <w:rsid w:val="00FA1869"/>
    <w:rsid w:val="00FC4DCD"/>
    <w:rsid w:val="00FD5B7C"/>
    <w:rsid w:val="00FF599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1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3608D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333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55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4EF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333D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4C5552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77393"/>
    <w:rPr>
      <w:rFonts w:ascii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77393"/>
  </w:style>
  <w:style w:type="paragraph" w:styleId="a8">
    <w:name w:val="Balloon Text"/>
    <w:basedOn w:val="a"/>
    <w:link w:val="a9"/>
    <w:uiPriority w:val="99"/>
    <w:semiHidden/>
    <w:rsid w:val="00B8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8333D"/>
    <w:rPr>
      <w:rFonts w:ascii="Tahoma" w:hAnsi="Tahoma" w:cs="Tahoma"/>
      <w:sz w:val="16"/>
      <w:szCs w:val="16"/>
    </w:rPr>
  </w:style>
  <w:style w:type="paragraph" w:customStyle="1" w:styleId="11">
    <w:name w:val="Б1"/>
    <w:basedOn w:val="3"/>
    <w:link w:val="12"/>
    <w:qFormat/>
    <w:rsid w:val="00E70047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link w:val="11"/>
    <w:rsid w:val="00E70047"/>
    <w:rPr>
      <w:rFonts w:ascii="Arial" w:eastAsia="Times New Roman" w:hAnsi="Arial" w:cs="Arial"/>
      <w:bCs/>
      <w:i/>
      <w:sz w:val="24"/>
      <w:szCs w:val="26"/>
    </w:rPr>
  </w:style>
  <w:style w:type="character" w:styleId="aa">
    <w:name w:val="Hyperlink"/>
    <w:basedOn w:val="a0"/>
    <w:uiPriority w:val="99"/>
    <w:unhideWhenUsed/>
    <w:rsid w:val="00074EFA"/>
    <w:rPr>
      <w:color w:val="0000FF" w:themeColor="hyperlink"/>
      <w:u w:val="single"/>
    </w:rPr>
  </w:style>
  <w:style w:type="paragraph" w:customStyle="1" w:styleId="ab">
    <w:name w:val="Текст новости"/>
    <w:link w:val="ac"/>
    <w:qFormat/>
    <w:rsid w:val="008D7AD0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Текст новости Знак"/>
    <w:link w:val="ab"/>
    <w:rsid w:val="008D7AD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813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3608D1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8333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555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4EF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333D"/>
    <w:rPr>
      <w:rFonts w:ascii="Cambria" w:hAnsi="Cambria" w:cs="Cambria"/>
      <w:b/>
      <w:bCs/>
      <w:color w:val="4F81BD"/>
    </w:rPr>
  </w:style>
  <w:style w:type="paragraph" w:styleId="a3">
    <w:name w:val="Normal (Web)"/>
    <w:basedOn w:val="a"/>
    <w:uiPriority w:val="99"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4C5552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77393"/>
    <w:rPr>
      <w:rFonts w:ascii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rsid w:val="003773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77393"/>
  </w:style>
  <w:style w:type="paragraph" w:styleId="a8">
    <w:name w:val="Balloon Text"/>
    <w:basedOn w:val="a"/>
    <w:link w:val="a9"/>
    <w:uiPriority w:val="99"/>
    <w:semiHidden/>
    <w:rsid w:val="00B8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8333D"/>
    <w:rPr>
      <w:rFonts w:ascii="Tahoma" w:hAnsi="Tahoma" w:cs="Tahoma"/>
      <w:sz w:val="16"/>
      <w:szCs w:val="16"/>
    </w:rPr>
  </w:style>
  <w:style w:type="paragraph" w:customStyle="1" w:styleId="11">
    <w:name w:val="Б1"/>
    <w:basedOn w:val="3"/>
    <w:link w:val="12"/>
    <w:qFormat/>
    <w:rsid w:val="00E70047"/>
    <w:pPr>
      <w:spacing w:before="0" w:after="120"/>
      <w:ind w:firstLine="709"/>
      <w:jc w:val="both"/>
    </w:pPr>
    <w:rPr>
      <w:rFonts w:ascii="Arial" w:hAnsi="Arial" w:cs="Arial"/>
      <w:b w:val="0"/>
      <w:i/>
      <w:color w:val="auto"/>
      <w:sz w:val="24"/>
      <w:szCs w:val="26"/>
      <w:lang w:eastAsia="ru-RU"/>
    </w:rPr>
  </w:style>
  <w:style w:type="character" w:customStyle="1" w:styleId="12">
    <w:name w:val="Б1 Знак"/>
    <w:link w:val="11"/>
    <w:rsid w:val="00E70047"/>
    <w:rPr>
      <w:rFonts w:ascii="Arial" w:eastAsia="Times New Roman" w:hAnsi="Arial" w:cs="Arial"/>
      <w:bCs/>
      <w:i/>
      <w:sz w:val="24"/>
      <w:szCs w:val="26"/>
    </w:rPr>
  </w:style>
  <w:style w:type="character" w:styleId="aa">
    <w:name w:val="Hyperlink"/>
    <w:basedOn w:val="a0"/>
    <w:uiPriority w:val="99"/>
    <w:unhideWhenUsed/>
    <w:rsid w:val="00074EFA"/>
    <w:rPr>
      <w:color w:val="0000FF" w:themeColor="hyperlink"/>
      <w:u w:val="single"/>
    </w:rPr>
  </w:style>
  <w:style w:type="paragraph" w:customStyle="1" w:styleId="ab">
    <w:name w:val="Текст новости"/>
    <w:link w:val="ac"/>
    <w:qFormat/>
    <w:rsid w:val="008D7AD0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Текст новости Знак"/>
    <w:link w:val="ab"/>
    <w:rsid w:val="008D7A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68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ОТДЕЛЕНИЕ ПЕНСИОННОГО ФОНДА</vt:lpstr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ОТДЕЛЕНИЕ ПЕНСИОННОГО ФОНДА</dc:title>
  <dc:creator>Фазлутдинова Э.Х.</dc:creator>
  <cp:lastModifiedBy>Фазлутдинова Эльвира Хабибовна</cp:lastModifiedBy>
  <cp:revision>9</cp:revision>
  <cp:lastPrinted>2019-07-29T12:22:00Z</cp:lastPrinted>
  <dcterms:created xsi:type="dcterms:W3CDTF">2019-07-26T06:17:00Z</dcterms:created>
  <dcterms:modified xsi:type="dcterms:W3CDTF">2019-07-29T12:36:00Z</dcterms:modified>
</cp:coreProperties>
</file>