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98C5F" wp14:editId="6F1ACD12">
                <wp:simplePos x="0" y="0"/>
                <wp:positionH relativeFrom="column">
                  <wp:posOffset>3602990</wp:posOffset>
                </wp:positionH>
                <wp:positionV relativeFrom="paragraph">
                  <wp:posOffset>-1905</wp:posOffset>
                </wp:positionV>
                <wp:extent cx="2802255" cy="1805940"/>
                <wp:effectExtent l="0" t="0" r="1714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сельского поселения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Еланлинский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сельсовет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Кигинский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район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Республики Башкортостан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 xml:space="preserve">(Администрация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>Еланлинского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 xml:space="preserve"> сельсовета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>Кигинского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 xml:space="preserve"> района 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Times New Roman" w:eastAsia="Calibri" w:hAnsi="Times New Roman" w:cs="Times New Roman"/>
                                <w:lang w:eastAsia="ru-RU"/>
                              </w:rPr>
                              <w:t>Республики Башкортостан)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Арслановский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сельсовет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Кигинского</w:t>
                            </w:r>
                            <w:proofErr w:type="spellEnd"/>
                          </w:p>
                          <w:p w:rsidR="002061E1" w:rsidRPr="00DB5919" w:rsidRDefault="002061E1" w:rsidP="002061E1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района Республики Башкортостан)</w:t>
                            </w: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61E1" w:rsidRPr="001060C7" w:rsidRDefault="002061E1" w:rsidP="002061E1">
                            <w:pPr>
                              <w:rPr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  <w:p w:rsidR="002061E1" w:rsidRPr="001060C7" w:rsidRDefault="002061E1" w:rsidP="002061E1"/>
                          <w:p w:rsidR="002061E1" w:rsidRDefault="002061E1" w:rsidP="002061E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8C5F" id="Прямоугольник 3" o:spid="_x0000_s1026" style="position:absolute;left:0;text-align:left;margin-left:283.7pt;margin-top:-.15pt;width:220.6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" filled="f" strokecolor="white">
                <v:textbox inset="1pt,1pt,1pt,1pt">
                  <w:txbxContent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Администрация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сельского поселения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Еланлинский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сельсовет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Кигинский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район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Республики Башкортостан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lang w:eastAsia="ru-RU"/>
                        </w:rPr>
                      </w:pPr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 xml:space="preserve">(Администрация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>Еланлинского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 xml:space="preserve"> сельсовета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>Кигинского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 xml:space="preserve"> района 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2061E1">
                        <w:rPr>
                          <w:rFonts w:ascii="Times New Roman" w:eastAsia="Calibri" w:hAnsi="Times New Roman" w:cs="Times New Roman"/>
                          <w:lang w:eastAsia="ru-RU"/>
                        </w:rPr>
                        <w:t>Республики Башкортостан)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061E1" w:rsidRDefault="002061E1" w:rsidP="002061E1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Арслановский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сельсовет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Кигинского</w:t>
                      </w:r>
                      <w:proofErr w:type="spellEnd"/>
                    </w:p>
                    <w:p w:rsidR="002061E1" w:rsidRPr="00DB5919" w:rsidRDefault="002061E1" w:rsidP="002061E1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района Республики Башкортостан)</w:t>
                      </w:r>
                    </w:p>
                    <w:p w:rsidR="002061E1" w:rsidRDefault="002061E1" w:rsidP="002061E1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061E1" w:rsidRPr="001060C7" w:rsidRDefault="002061E1" w:rsidP="002061E1">
                      <w:pPr>
                        <w:rPr>
                          <w:sz w:val="20"/>
                          <w:szCs w:val="20"/>
                          <w:lang w:val="tt-RU"/>
                        </w:rPr>
                      </w:pPr>
                    </w:p>
                    <w:p w:rsidR="002061E1" w:rsidRPr="001060C7" w:rsidRDefault="002061E1" w:rsidP="002061E1"/>
                    <w:p w:rsidR="002061E1" w:rsidRDefault="002061E1" w:rsidP="002061E1">
                      <w:pPr>
                        <w:pStyle w:val="a3"/>
                        <w:tabs>
                          <w:tab w:val="left" w:pos="708"/>
                        </w:tabs>
                        <w:rPr>
                          <w:rFonts w:ascii="Arial New Bash" w:hAnsi="Arial New Bash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09EB" wp14:editId="323637CA">
                <wp:simplePos x="0" y="0"/>
                <wp:positionH relativeFrom="column">
                  <wp:posOffset>-107950</wp:posOffset>
                </wp:positionH>
                <wp:positionV relativeFrom="paragraph">
                  <wp:posOffset>-1905</wp:posOffset>
                </wp:positionV>
                <wp:extent cx="2743200" cy="1607820"/>
                <wp:effectExtent l="0" t="0" r="190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Баш$ортостан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Республика%ы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#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[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=ы районы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районыны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#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Йыланлы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Советы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бил&amp;м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&amp;%е </w:t>
                            </w:r>
                            <w:proofErr w:type="spellStart"/>
                            <w:r w:rsidRPr="002061E1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хакимияте</w:t>
                            </w:r>
                            <w:proofErr w:type="spellEnd"/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Баш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$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ортостан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Республика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%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ыны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#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Times New Roman" w:hAnsi="Arial New Bash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[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ый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=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ы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районыны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#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Йыланлы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Советы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бил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&amp;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м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sz w:val="20"/>
                                <w:szCs w:val="20"/>
                                <w:lang w:eastAsia="ru-RU"/>
                              </w:rPr>
                              <w:t>&amp;</w:t>
                            </w:r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%</w:t>
                            </w:r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 xml:space="preserve">е </w:t>
                            </w:r>
                            <w:proofErr w:type="spellStart"/>
                            <w:r w:rsidRPr="002061E1">
                              <w:rPr>
                                <w:rFonts w:ascii="Times New Roman" w:eastAsia="Calibri" w:hAnsi="Times New Roman" w:cs="Times New Roman"/>
                                <w:color w:val="000000"/>
                                <w:lang w:eastAsia="ru-RU"/>
                              </w:rPr>
                              <w:t>хакимияте</w:t>
                            </w:r>
                            <w:proofErr w:type="spellEnd"/>
                            <w:r w:rsidRPr="002061E1">
                              <w:rPr>
                                <w:rFonts w:ascii="Arial New Bash" w:eastAsia="Calibri" w:hAnsi="Arial New Bash" w:cs="Arial New Bash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:rsidR="002061E1" w:rsidRPr="002061E1" w:rsidRDefault="002061E1" w:rsidP="002061E1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eastAsia="Times New Roman" w:hAnsi="Arial New Bash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</w:pPr>
                            <w:r w:rsidRPr="00356330"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  <w:t>АУЫЛ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  <w:t xml:space="preserve">  </w:t>
                            </w:r>
                            <w:r w:rsidRPr="00356330">
                              <w:rPr>
                                <w:b/>
                                <w:sz w:val="20"/>
                                <w:szCs w:val="20"/>
                                <w:lang w:val="tt-RU"/>
                              </w:rPr>
                              <w:t>ХАКИМИƏТЕ</w:t>
                            </w:r>
                          </w:p>
                          <w:p w:rsidR="002061E1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 xml:space="preserve"> (Башkортостан Республикаһының 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  <w:t>К</w:t>
                            </w:r>
                            <w:r w:rsidRPr="00942F45">
                              <w:rPr>
                                <w:sz w:val="20"/>
                                <w:szCs w:val="20"/>
                                <w:lang w:val="tt-RU"/>
                              </w:rPr>
                              <w:t>ыйғы</w:t>
                            </w:r>
                          </w:p>
                          <w:p w:rsidR="002061E1" w:rsidRPr="005558C8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>районы  Ары</w:t>
                            </w:r>
                            <w:r w:rsidRPr="00B9749E">
                              <w:rPr>
                                <w:lang w:val="ba-RU"/>
                              </w:rPr>
                              <w:t>ҫ</w:t>
                            </w: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 xml:space="preserve">лан </w:t>
                            </w:r>
                            <w:r w:rsidRPr="00942F45">
                              <w:rPr>
                                <w:sz w:val="20"/>
                                <w:szCs w:val="20"/>
                                <w:lang w:val="tt-RU"/>
                              </w:rPr>
                              <w:t>ауыл</w:t>
                            </w:r>
                            <w:r>
                              <w:rPr>
                                <w:sz w:val="20"/>
                                <w:szCs w:val="20"/>
                                <w:lang w:val="tt-RU"/>
                              </w:rPr>
                              <w:t xml:space="preserve"> советы)</w:t>
                            </w:r>
                          </w:p>
                          <w:p w:rsidR="002061E1" w:rsidRPr="00DB5919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1E1" w:rsidRPr="001060C7" w:rsidRDefault="002061E1" w:rsidP="002061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lang w:val="tt-RU"/>
                              </w:rPr>
                              <w:t xml:space="preserve"> </w:t>
                            </w:r>
                          </w:p>
                          <w:p w:rsidR="002061E1" w:rsidRPr="001060C7" w:rsidRDefault="002061E1" w:rsidP="002061E1">
                            <w:pPr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2061E1" w:rsidRPr="0045098A" w:rsidRDefault="002061E1" w:rsidP="002061E1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09EB" id="Прямоугольник 2" o:spid="_x0000_s1027" style="position:absolute;left:0;text-align:left;margin-left:-8.5pt;margin-top:-.15pt;width:3in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" filled="f" strokecolor="white">
                <v:textbox inset="1pt,1pt,1pt,1pt">
                  <w:txbxContent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Баш$ортостан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Республика%ы</w:t>
                      </w: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#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[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ый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=ы районы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районыны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#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Йыланлы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Советы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бил&amp;м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&amp;%е </w:t>
                      </w:r>
                      <w:proofErr w:type="spellStart"/>
                      <w:r w:rsidRPr="002061E1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хакимияте</w:t>
                      </w:r>
                      <w:proofErr w:type="spellEnd"/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</w:pP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(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Баш</w:t>
                      </w: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$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ортостан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Республика</w:t>
                      </w: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%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ыны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#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Times New Roman" w:hAnsi="Arial New Bash" w:cs="Times New Roman"/>
                          <w:sz w:val="20"/>
                          <w:szCs w:val="20"/>
                          <w:lang w:eastAsia="ru-RU"/>
                        </w:rPr>
                      </w:pP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[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ый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=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ы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районыны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#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Йыланлы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Советы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ауыл</w:t>
                      </w:r>
                      <w:proofErr w:type="spellEnd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бил</w:t>
                      </w:r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&amp;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м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sz w:val="20"/>
                          <w:szCs w:val="20"/>
                          <w:lang w:eastAsia="ru-RU"/>
                        </w:rPr>
                        <w:t>&amp;</w:t>
                      </w:r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%</w:t>
                      </w:r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 xml:space="preserve">е </w:t>
                      </w:r>
                      <w:proofErr w:type="spellStart"/>
                      <w:r w:rsidRPr="002061E1">
                        <w:rPr>
                          <w:rFonts w:ascii="Times New Roman" w:eastAsia="Calibri" w:hAnsi="Times New Roman" w:cs="Times New Roman"/>
                          <w:color w:val="000000"/>
                          <w:lang w:eastAsia="ru-RU"/>
                        </w:rPr>
                        <w:t>хакимияте</w:t>
                      </w:r>
                      <w:proofErr w:type="spellEnd"/>
                      <w:r w:rsidRPr="002061E1">
                        <w:rPr>
                          <w:rFonts w:ascii="Arial New Bash" w:eastAsia="Calibri" w:hAnsi="Arial New Bash" w:cs="Arial New Bash"/>
                          <w:color w:val="000000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:rsidR="002061E1" w:rsidRPr="002061E1" w:rsidRDefault="002061E1" w:rsidP="002061E1">
                      <w:pPr>
                        <w:spacing w:after="0" w:line="240" w:lineRule="auto"/>
                        <w:jc w:val="center"/>
                        <w:rPr>
                          <w:rFonts w:ascii="Arial New Bash" w:eastAsia="Times New Roman" w:hAnsi="Arial New Bash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061E1" w:rsidRDefault="002061E1" w:rsidP="002061E1">
                      <w:pPr>
                        <w:jc w:val="center"/>
                        <w:rPr>
                          <w:b/>
                          <w:sz w:val="20"/>
                          <w:szCs w:val="20"/>
                          <w:lang w:val="tt-RU"/>
                        </w:rPr>
                      </w:pPr>
                      <w:r w:rsidRPr="00356330">
                        <w:rPr>
                          <w:b/>
                          <w:sz w:val="20"/>
                          <w:szCs w:val="20"/>
                          <w:lang w:val="tt-RU"/>
                        </w:rPr>
                        <w:t>АУЫЛ</w:t>
                      </w:r>
                      <w:r>
                        <w:rPr>
                          <w:b/>
                          <w:sz w:val="20"/>
                          <w:szCs w:val="20"/>
                          <w:lang w:val="tt-RU"/>
                        </w:rPr>
                        <w:t xml:space="preserve">  </w:t>
                      </w:r>
                      <w:r w:rsidRPr="00356330">
                        <w:rPr>
                          <w:b/>
                          <w:sz w:val="20"/>
                          <w:szCs w:val="20"/>
                          <w:lang w:val="tt-RU"/>
                        </w:rPr>
                        <w:t>ХАКИМИƏТЕ</w:t>
                      </w:r>
                    </w:p>
                    <w:p w:rsidR="002061E1" w:rsidRDefault="002061E1" w:rsidP="002061E1">
                      <w:pPr>
                        <w:jc w:val="center"/>
                        <w:rPr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sz w:val="20"/>
                          <w:szCs w:val="20"/>
                          <w:lang w:val="tt-RU"/>
                        </w:rPr>
                        <w:t xml:space="preserve"> (Башkортостан Республикаһының </w:t>
                      </w:r>
                      <w:r>
                        <w:rPr>
                          <w:rFonts w:ascii="Arial New Bash" w:hAnsi="Arial New Bash"/>
                          <w:sz w:val="20"/>
                          <w:szCs w:val="20"/>
                        </w:rPr>
                        <w:t>К</w:t>
                      </w:r>
                      <w:r w:rsidRPr="00942F45">
                        <w:rPr>
                          <w:sz w:val="20"/>
                          <w:szCs w:val="20"/>
                          <w:lang w:val="tt-RU"/>
                        </w:rPr>
                        <w:t>ыйғы</w:t>
                      </w:r>
                    </w:p>
                    <w:p w:rsidR="002061E1" w:rsidRPr="005558C8" w:rsidRDefault="002061E1" w:rsidP="00206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tt-RU"/>
                        </w:rPr>
                        <w:t>районы  Ары</w:t>
                      </w:r>
                      <w:r w:rsidRPr="00B9749E">
                        <w:rPr>
                          <w:lang w:val="ba-RU"/>
                        </w:rPr>
                        <w:t>ҫ</w:t>
                      </w:r>
                      <w:r>
                        <w:rPr>
                          <w:sz w:val="20"/>
                          <w:szCs w:val="20"/>
                          <w:lang w:val="tt-RU"/>
                        </w:rPr>
                        <w:t xml:space="preserve">лан </w:t>
                      </w:r>
                      <w:r w:rsidRPr="00942F45">
                        <w:rPr>
                          <w:sz w:val="20"/>
                          <w:szCs w:val="20"/>
                          <w:lang w:val="tt-RU"/>
                        </w:rPr>
                        <w:t>ауыл</w:t>
                      </w:r>
                      <w:r>
                        <w:rPr>
                          <w:sz w:val="20"/>
                          <w:szCs w:val="20"/>
                          <w:lang w:val="tt-RU"/>
                        </w:rPr>
                        <w:t xml:space="preserve"> советы)</w:t>
                      </w:r>
                    </w:p>
                    <w:p w:rsidR="002061E1" w:rsidRPr="00DB5919" w:rsidRDefault="002061E1" w:rsidP="00206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061E1" w:rsidRPr="001060C7" w:rsidRDefault="002061E1" w:rsidP="002061E1">
                      <w:pPr>
                        <w:jc w:val="center"/>
                        <w:rPr>
                          <w:sz w:val="20"/>
                          <w:szCs w:val="20"/>
                          <w:lang w:val="tt-RU"/>
                        </w:rPr>
                      </w:pPr>
                      <w:r>
                        <w:rPr>
                          <w:b/>
                          <w:lang w:val="tt-RU"/>
                        </w:rPr>
                        <w:t xml:space="preserve"> </w:t>
                      </w:r>
                    </w:p>
                    <w:p w:rsidR="002061E1" w:rsidRPr="001060C7" w:rsidRDefault="002061E1" w:rsidP="002061E1">
                      <w:pPr>
                        <w:rPr>
                          <w:rFonts w:ascii="Arial New Bash" w:hAnsi="Arial New Bash"/>
                        </w:rPr>
                      </w:pPr>
                    </w:p>
                    <w:p w:rsidR="002061E1" w:rsidRPr="0045098A" w:rsidRDefault="002061E1" w:rsidP="002061E1">
                      <w:pPr>
                        <w:pStyle w:val="a3"/>
                        <w:tabs>
                          <w:tab w:val="left" w:pos="708"/>
                        </w:tabs>
                        <w:rPr>
                          <w:rFonts w:ascii="Arial New Bash" w:hAnsi="Arial New Bash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2061E1" w:rsidRPr="0045098A" w:rsidRDefault="002061E1" w:rsidP="002061E1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5071BCB" wp14:editId="5CC22BA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07415" cy="981075"/>
            <wp:effectExtent l="0" t="0" r="6985" b="9525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061E1" w:rsidRPr="002061E1" w:rsidRDefault="002061E1" w:rsidP="00206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61E1" w:rsidRDefault="00DA7E84" w:rsidP="002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610C" wp14:editId="6E280CEF">
                <wp:simplePos x="0" y="0"/>
                <wp:positionH relativeFrom="column">
                  <wp:posOffset>-53340</wp:posOffset>
                </wp:positionH>
                <wp:positionV relativeFrom="paragraph">
                  <wp:posOffset>172720</wp:posOffset>
                </wp:positionV>
                <wp:extent cx="6515100" cy="0"/>
                <wp:effectExtent l="33655" t="33020" r="3302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9A5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3.6pt" to="50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2061E1" w:rsidRDefault="00DA7E84" w:rsidP="002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E1">
        <w:rPr>
          <w:rFonts w:ascii="Arial New Bash" w:eastAsia="Times New Roman" w:hAnsi="Arial New Bash" w:cs="Times New Roman"/>
          <w:b/>
          <w:sz w:val="26"/>
          <w:szCs w:val="26"/>
          <w:lang w:eastAsia="ru-RU"/>
        </w:rPr>
        <w:t>К</w:t>
      </w:r>
      <w:r w:rsidRPr="002061E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АРАР                                                                                       </w:t>
      </w:r>
      <w:r w:rsidRPr="0020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1E1" w:rsidRPr="002061E1" w:rsidRDefault="002061E1" w:rsidP="00206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1"/>
        <w:tblW w:w="9573" w:type="dxa"/>
        <w:tblLayout w:type="fixed"/>
        <w:tblLook w:val="0000" w:firstRow="0" w:lastRow="0" w:firstColumn="0" w:lastColumn="0" w:noHBand="0" w:noVBand="0"/>
      </w:tblPr>
      <w:tblGrid>
        <w:gridCol w:w="3501"/>
        <w:gridCol w:w="2143"/>
        <w:gridCol w:w="3929"/>
      </w:tblGrid>
      <w:tr w:rsidR="002061E1" w:rsidRPr="0034208E" w:rsidTr="00C64B29">
        <w:trPr>
          <w:trHeight w:val="337"/>
        </w:trPr>
        <w:tc>
          <w:tcPr>
            <w:tcW w:w="3501" w:type="dxa"/>
          </w:tcPr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CE1A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2021 й.</w:t>
            </w:r>
          </w:p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Йыланлы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ауылы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143" w:type="dxa"/>
          </w:tcPr>
          <w:p w:rsidR="002061E1" w:rsidRPr="0034208E" w:rsidRDefault="002061E1" w:rsidP="00CE1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E1A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29" w:type="dxa"/>
          </w:tcPr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CE1A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ноября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  <w:p w:rsidR="002061E1" w:rsidRPr="0034208E" w:rsidRDefault="002061E1" w:rsidP="00C64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Еланлино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061E1" w:rsidRPr="0034208E" w:rsidRDefault="002061E1" w:rsidP="00C64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A0E" w:rsidRPr="00797DB1" w:rsidRDefault="00CE1A0E" w:rsidP="00CE1A0E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7DB1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797DB1">
        <w:rPr>
          <w:rFonts w:ascii="Times New Roman" w:hAnsi="Times New Roman" w:cs="Times New Roman"/>
          <w:sz w:val="28"/>
          <w:szCs w:val="28"/>
        </w:rPr>
        <w:t xml:space="preserve">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797D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7DB1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97D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E1A0E" w:rsidRPr="00797DB1" w:rsidRDefault="00CE1A0E" w:rsidP="00CE1A0E">
      <w:pPr>
        <w:spacing w:line="240" w:lineRule="auto"/>
        <w:ind w:firstLine="708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со статьей </w:t>
      </w:r>
      <w:proofErr w:type="gramStart"/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79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797DB1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Бюджетного</w:t>
        </w:r>
        <w:proofErr w:type="gramEnd"/>
        <w:r w:rsidRPr="00797DB1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кодекса Российской Федерации</w:t>
        </w:r>
      </w:hyperlink>
      <w:r w:rsidRPr="00797D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Ю:</w:t>
      </w:r>
    </w:p>
    <w:p w:rsidR="00CE1A0E" w:rsidRPr="00797DB1" w:rsidRDefault="00CE1A0E" w:rsidP="00CE1A0E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7DB1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797D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97DB1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97D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97DB1">
        <w:rPr>
          <w:rFonts w:ascii="Times New Roman" w:hAnsi="Times New Roman" w:cs="Times New Roman"/>
          <w:sz w:val="28"/>
          <w:szCs w:val="28"/>
        </w:rPr>
        <w:t>.</w:t>
      </w:r>
    </w:p>
    <w:p w:rsidR="00CE1A0E" w:rsidRDefault="00CE1A0E" w:rsidP="00CE1A0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97DB1">
        <w:rPr>
          <w:rFonts w:ascii="Times New Roman" w:hAnsi="Times New Roman" w:cs="Times New Roman"/>
          <w:sz w:val="28"/>
          <w:szCs w:val="28"/>
        </w:rPr>
        <w:tab/>
      </w:r>
      <w:r w:rsidRPr="00797DB1">
        <w:rPr>
          <w:rFonts w:ascii="Times New Roman" w:hAnsi="Times New Roman" w:cs="Times New Roman"/>
          <w:sz w:val="28"/>
          <w:szCs w:val="20"/>
        </w:rPr>
        <w:t xml:space="preserve">2. 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0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собой.</w:t>
      </w:r>
    </w:p>
    <w:p w:rsidR="00CE1A0E" w:rsidRPr="00797DB1" w:rsidRDefault="00CE1A0E" w:rsidP="00CE1A0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797DB1">
        <w:rPr>
          <w:rFonts w:ascii="Times New Roman" w:hAnsi="Times New Roman" w:cs="Times New Roman"/>
          <w:sz w:val="28"/>
          <w:szCs w:val="20"/>
        </w:rPr>
        <w:t xml:space="preserve">        3. Постановление вступает 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797DB1">
        <w:rPr>
          <w:rFonts w:ascii="Times New Roman" w:hAnsi="Times New Roman" w:cs="Times New Roman"/>
          <w:sz w:val="28"/>
          <w:szCs w:val="20"/>
        </w:rPr>
        <w:t>силу со дня его подписания.</w:t>
      </w:r>
    </w:p>
    <w:p w:rsidR="00CE1A0E" w:rsidRPr="00797DB1" w:rsidRDefault="00CE1A0E" w:rsidP="00CE1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0E" w:rsidRDefault="00CE1A0E" w:rsidP="00CE1A0E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797DB1">
        <w:rPr>
          <w:rFonts w:ascii="Times New Roman" w:hAnsi="Times New Roman" w:cs="Times New Roman"/>
          <w:sz w:val="28"/>
          <w:szCs w:val="20"/>
        </w:rPr>
        <w:t xml:space="preserve"> Глава Администрации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Г.Р.Сибагатуллина</w:t>
      </w:r>
      <w:proofErr w:type="spellEnd"/>
    </w:p>
    <w:p w:rsidR="00CE1A0E" w:rsidRPr="00797DB1" w:rsidRDefault="00CE1A0E" w:rsidP="00CE1A0E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0"/>
        </w:rPr>
      </w:pPr>
    </w:p>
    <w:p w:rsidR="00CE1A0E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E1A0E" w:rsidRPr="00184964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9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CE1A0E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964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CE1A0E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CE1A0E" w:rsidRPr="00184964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</w:t>
      </w:r>
      <w:proofErr w:type="gramEnd"/>
    </w:p>
    <w:p w:rsidR="00CE1A0E" w:rsidRPr="00184964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96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proofErr w:type="gramStart"/>
      <w:r w:rsidRPr="00184964">
        <w:rPr>
          <w:rFonts w:ascii="Times New Roman" w:hAnsi="Times New Roman" w:cs="Times New Roman"/>
          <w:color w:val="auto"/>
          <w:sz w:val="28"/>
          <w:szCs w:val="28"/>
        </w:rPr>
        <w:t xml:space="preserve">района  </w:t>
      </w:r>
      <w:proofErr w:type="spellStart"/>
      <w:r w:rsidRPr="00184964">
        <w:rPr>
          <w:rFonts w:ascii="Times New Roman" w:hAnsi="Times New Roman" w:cs="Times New Roman"/>
          <w:color w:val="auto"/>
          <w:sz w:val="28"/>
          <w:szCs w:val="28"/>
        </w:rPr>
        <w:t>Кигинский</w:t>
      </w:r>
      <w:proofErr w:type="spellEnd"/>
      <w:proofErr w:type="gramEnd"/>
      <w:r w:rsidRPr="0018496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CE1A0E" w:rsidRPr="00184964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964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</w:p>
    <w:p w:rsidR="00CE1A0E" w:rsidRPr="00184964" w:rsidRDefault="00CE1A0E" w:rsidP="00CE1A0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964">
        <w:rPr>
          <w:rFonts w:ascii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184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184964">
        <w:rPr>
          <w:rFonts w:ascii="Times New Roman" w:hAnsi="Times New Roman" w:cs="Times New Roman"/>
          <w:color w:val="auto"/>
          <w:sz w:val="28"/>
          <w:szCs w:val="28"/>
        </w:rPr>
        <w:t>»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84964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proofErr w:type="gramStart"/>
      <w:r w:rsidRPr="00184964">
        <w:rPr>
          <w:rFonts w:ascii="Times New Roman" w:hAnsi="Times New Roman" w:cs="Times New Roman"/>
          <w:color w:val="auto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auto"/>
          <w:sz w:val="28"/>
          <w:szCs w:val="28"/>
        </w:rPr>
        <w:t>50</w:t>
      </w:r>
      <w:bookmarkStart w:id="0" w:name="_GoBack"/>
      <w:bookmarkEnd w:id="0"/>
      <w:proofErr w:type="gramEnd"/>
    </w:p>
    <w:p w:rsidR="00CE1A0E" w:rsidRPr="00184964" w:rsidRDefault="00CE1A0E" w:rsidP="00CE1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A0E" w:rsidRPr="00184964" w:rsidRDefault="00CE1A0E" w:rsidP="00CE1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A0E" w:rsidRPr="00184964" w:rsidRDefault="00CE1A0E" w:rsidP="00CE1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A0E" w:rsidRPr="00184964" w:rsidRDefault="00CE1A0E" w:rsidP="00CE1A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E1A0E" w:rsidRPr="00184964" w:rsidRDefault="00CE1A0E" w:rsidP="00CE1A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>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F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4964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E1A0E" w:rsidRPr="00184964" w:rsidRDefault="00CE1A0E" w:rsidP="00CE1A0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A0E" w:rsidRPr="00184964" w:rsidRDefault="00CE1A0E" w:rsidP="00CE1A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b/>
          <w:bCs/>
          <w:sz w:val="28"/>
          <w:szCs w:val="28"/>
        </w:rPr>
        <w:t>I. ОСНОВНЫЕ ПОЛОЖЕНИЯ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а) приоритетов и целей развития муниципального района, исходя из прогнозов и программ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документов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б) поручений и указаний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в) оценки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>, направляемых на капитальные вложения;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г) оценки влияния создания объекта капитального строительства на комплексное развитие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приобретения земельных участков под строительство;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д) проведение аудита проектной документации в случаях, установленных законодательством Российской Федерации;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CE1A0E" w:rsidRPr="00184964" w:rsidRDefault="00CE1A0E" w:rsidP="00CE1A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A0E" w:rsidRPr="00184964" w:rsidRDefault="00CE1A0E" w:rsidP="00CE1A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A0E" w:rsidRPr="00184964" w:rsidRDefault="00CE1A0E" w:rsidP="00CE1A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ПОДГОТОВКА ПРОЕКТА РЕШЕНИЯ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5. Проект решения подготавливает главный распорядитель.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6. Проект решения подготавливается в форме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бюджетных инвестиций юридическим лицам в объекты капитального строительства и (или) на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приобретение объектов недвижимого имущества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района, направляемых на капитальные вложения, проведенной главным распорядителем в порядке,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документам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</w:t>
      </w:r>
      <w:proofErr w:type="gramStart"/>
      <w:r w:rsidRPr="00184964">
        <w:rPr>
          <w:rFonts w:ascii="Times New Roman" w:eastAsia="Times New Roman" w:hAnsi="Times New Roman" w:cs="Times New Roman"/>
          <w:sz w:val="28"/>
          <w:szCs w:val="28"/>
        </w:rPr>
        <w:t>программы  или</w:t>
      </w:r>
      <w:proofErr w:type="gramEnd"/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одной сфере деятельности главного распорядителя.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определение главного распорядителя;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г) определение застройщика или заказчика (заказчика-застройщика);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е) срок ввода в эксплуатацию объекта капитального строительства и (или) приобретения объекта недвижимости;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реализации инвестиционного проекта в рамках мероприятий муниципальной программы муниципального района </w:t>
      </w:r>
      <w:proofErr w:type="spellStart"/>
      <w:r w:rsidRPr="00184964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9. Главный распорядитель направляет согласованный с ответственным исполнителем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с приложением документов и материалов на согласование.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муниципального района указанные расходы включаются в муниципальную программу в установленном порядке.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A0E" w:rsidRPr="00184964" w:rsidRDefault="00CE1A0E" w:rsidP="00CE1A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муниципального района </w:t>
      </w:r>
      <w:proofErr w:type="spellStart"/>
      <w:r w:rsidRPr="00184964">
        <w:rPr>
          <w:rFonts w:ascii="Times New Roman" w:eastAsia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184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полномочия собственника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 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3. Договором о предоставлении бюджетных инвестиций предусматриваются: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целевое назначение бюджетных инвестиций и их объем (с распределением по годам);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и) положения о запрете: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к) порядок и сроки представления юридическим лицом, получающим бюджетные инвестиции, установленной муниципальным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недвижимого имущества, помимо положений, указанных в пункте 3 настоящего документа, также предусматриваются: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а) целевое назначение взноса (вклада) и его объем (с распределением по годам);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б) показатели результативности и их плановые значения;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д) сроки перечисления взноса (вклада);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и) положения о запрете: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л) право юридического лица, получающего бюджетные инвестиции, и муниципального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а) наименование каждого объекта капитального строительства и (или) объекта недвижимого имущества, информация о его мощности, сроке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4964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порядке решением (нормативным правовым актом)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4964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18496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предоставлении бюджетных инвестиций;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E1A0E" w:rsidRPr="00184964" w:rsidRDefault="00CE1A0E" w:rsidP="00CE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964">
        <w:rPr>
          <w:rFonts w:ascii="Times New Roman" w:eastAsia="Times New Roman" w:hAnsi="Times New Roman" w:cs="Times New Roman"/>
          <w:sz w:val="28"/>
          <w:szCs w:val="28"/>
        </w:rPr>
        <w:tab/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8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A0E" w:rsidRPr="00184964" w:rsidRDefault="00CE1A0E" w:rsidP="00CE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1E9" w:rsidRPr="00DA7E84" w:rsidRDefault="000E51E9" w:rsidP="00CE1A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0E51E9" w:rsidRPr="00DA7E84" w:rsidSect="00F20DC9">
      <w:footerReference w:type="default" r:id="rId8"/>
      <w:pgSz w:w="11906" w:h="16838"/>
      <w:pgMar w:top="567" w:right="567" w:bottom="567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49" w:rsidRDefault="00802E49">
      <w:pPr>
        <w:spacing w:after="0" w:line="240" w:lineRule="auto"/>
      </w:pPr>
      <w:r>
        <w:separator/>
      </w:r>
    </w:p>
  </w:endnote>
  <w:endnote w:type="continuationSeparator" w:id="0">
    <w:p w:rsidR="00802E49" w:rsidRDefault="0080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2A" w:rsidRDefault="00DA7E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E1A0E">
      <w:rPr>
        <w:noProof/>
      </w:rPr>
      <w:t>11</w:t>
    </w:r>
    <w:r>
      <w:fldChar w:fldCharType="end"/>
    </w:r>
  </w:p>
  <w:p w:rsidR="0065272A" w:rsidRDefault="00802E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49" w:rsidRDefault="00802E49">
      <w:pPr>
        <w:spacing w:after="0" w:line="240" w:lineRule="auto"/>
      </w:pPr>
      <w:r>
        <w:separator/>
      </w:r>
    </w:p>
  </w:footnote>
  <w:footnote w:type="continuationSeparator" w:id="0">
    <w:p w:rsidR="00802E49" w:rsidRDefault="0080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4"/>
    <w:rsid w:val="000E51E9"/>
    <w:rsid w:val="002061E1"/>
    <w:rsid w:val="007F3724"/>
    <w:rsid w:val="00802E49"/>
    <w:rsid w:val="00CE1A0E"/>
    <w:rsid w:val="00D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F855-57A3-4443-841E-F50DB82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6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2061E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A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8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E1A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2021-11-26T06:22:00Z</cp:lastPrinted>
  <dcterms:created xsi:type="dcterms:W3CDTF">2021-11-17T04:47:00Z</dcterms:created>
  <dcterms:modified xsi:type="dcterms:W3CDTF">2021-11-26T06:24:00Z</dcterms:modified>
</cp:coreProperties>
</file>