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E9" w:rsidRPr="000C6897" w:rsidRDefault="00096EC6" w:rsidP="000C6897">
      <w:pPr>
        <w:ind w:firstLine="709"/>
        <w:jc w:val="both"/>
        <w:rPr>
          <w:color w:val="000000" w:themeColor="text1"/>
          <w:sz w:val="28"/>
          <w:szCs w:val="28"/>
        </w:rPr>
      </w:pPr>
      <w:r w:rsidRPr="000C6897">
        <w:rPr>
          <w:color w:val="000000" w:themeColor="text1"/>
          <w:sz w:val="28"/>
          <w:szCs w:val="28"/>
        </w:rPr>
        <w:t>"</w:t>
      </w:r>
      <w:r w:rsidR="003A1440">
        <w:rPr>
          <w:bCs/>
          <w:color w:val="000000" w:themeColor="text1"/>
          <w:sz w:val="28"/>
          <w:szCs w:val="28"/>
          <w:shd w:val="clear" w:color="auto" w:fill="FFFFFF"/>
        </w:rPr>
        <w:t>Можно ли выплачивать заработную плату один раз в месяц</w:t>
      </w:r>
      <w:r w:rsidRPr="000C6897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0C6897">
        <w:rPr>
          <w:color w:val="000000" w:themeColor="text1"/>
          <w:sz w:val="28"/>
          <w:szCs w:val="28"/>
        </w:rPr>
        <w:t>.</w:t>
      </w:r>
    </w:p>
    <w:p w:rsidR="003A1440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>В соответствии с ч.6 ст.136 Трудового кодекса РФ заработная плата выплачивается не реже чем каждые полмесяца, т.е. раз в 15 календарных дней, вне зависимости от экономических показателей работодателя.</w:t>
      </w:r>
    </w:p>
    <w:p w:rsidR="003A1440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>Конкретная дата выплаты зарплаты устанавливается правилами внутреннего трудового распорядка, коллективным или трудовым договором.</w:t>
      </w:r>
    </w:p>
    <w:p w:rsidR="003A1440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>Работодатель может выплачивать заработную плату работникам хоть три раза в месяц, хоть каждый день, однако один раз в месяц не имеет право.</w:t>
      </w:r>
    </w:p>
    <w:p w:rsidR="00911354" w:rsidRPr="003A1440" w:rsidRDefault="003A1440" w:rsidP="003A14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440">
        <w:rPr>
          <w:sz w:val="28"/>
          <w:szCs w:val="28"/>
        </w:rPr>
        <w:t xml:space="preserve">При выплате заработной платы один раз в месяц работодатель может быть привлечен к административной ответственности по ст. 5.27 КоАП РФ. 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>М.Р. Фатхелисламов</w:t>
      </w:r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96EC6"/>
    <w:rsid w:val="000C6897"/>
    <w:rsid w:val="000C7A5E"/>
    <w:rsid w:val="001C67D0"/>
    <w:rsid w:val="003A1440"/>
    <w:rsid w:val="00476D41"/>
    <w:rsid w:val="004A24D1"/>
    <w:rsid w:val="00583947"/>
    <w:rsid w:val="00683FFA"/>
    <w:rsid w:val="007D46ED"/>
    <w:rsid w:val="007F658D"/>
    <w:rsid w:val="00842FF4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A3E49"/>
    <w:rsid w:val="00AE1C54"/>
    <w:rsid w:val="00B54023"/>
    <w:rsid w:val="00CC217C"/>
    <w:rsid w:val="00DC1DF6"/>
    <w:rsid w:val="00DF3D1C"/>
    <w:rsid w:val="00E57539"/>
    <w:rsid w:val="00E86EE7"/>
    <w:rsid w:val="00EF21F1"/>
    <w:rsid w:val="00F0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E8DA-73D8-7E4E-8DFC-331FF73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2022-05-27T05:05:00Z</dcterms:created>
  <dcterms:modified xsi:type="dcterms:W3CDTF">2022-05-27T05:05:00Z</dcterms:modified>
</cp:coreProperties>
</file>