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1D" w:rsidRPr="00AA171D" w:rsidRDefault="00AA171D" w:rsidP="00AA171D">
      <w:pPr>
        <w:keepNext/>
        <w:spacing w:after="0" w:line="240" w:lineRule="auto"/>
        <w:ind w:firstLine="540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ПРОТОКОЛ </w:t>
      </w:r>
    </w:p>
    <w:p w:rsidR="00AA171D" w:rsidRPr="00AA171D" w:rsidRDefault="00AA171D" w:rsidP="00AA17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A171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по проведению публичного слушания </w:t>
      </w:r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по проекту решения Совета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 Республики Башкортостан </w:t>
      </w:r>
    </w:p>
    <w:p w:rsidR="00AA171D" w:rsidRPr="00AA171D" w:rsidRDefault="00AA171D" w:rsidP="00AA17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«О внесении изменений и дополнений в Устав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 Республики Башкортостан</w:t>
      </w:r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».</w:t>
      </w:r>
    </w:p>
    <w:p w:rsidR="00AA171D" w:rsidRPr="00AA171D" w:rsidRDefault="00AA171D" w:rsidP="00AA1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</w:p>
    <w:p w:rsidR="00AA171D" w:rsidRPr="00AA171D" w:rsidRDefault="00AA171D" w:rsidP="00AA1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AA17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Дата проведения:</w:t>
      </w:r>
      <w:r w:rsidRPr="00AA17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="00584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840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сентября 2024</w:t>
      </w:r>
      <w:r w:rsidRPr="00AA17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A17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года</w:t>
      </w:r>
    </w:p>
    <w:p w:rsidR="00AA171D" w:rsidRPr="008956F0" w:rsidRDefault="00AA171D" w:rsidP="00AA1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17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Место проведения: </w:t>
      </w:r>
      <w:r w:rsidRPr="008956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>Еланлино</w:t>
      </w:r>
      <w:proofErr w:type="spellEnd"/>
      <w:r w:rsidRPr="008956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ул. </w:t>
      </w:r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Бурхана </w:t>
      </w:r>
      <w:proofErr w:type="spellStart"/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>Шарафутдинова</w:t>
      </w:r>
      <w:proofErr w:type="spellEnd"/>
      <w:r w:rsidRPr="008956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д.</w:t>
      </w:r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8956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здание Администрации сельского </w:t>
      </w:r>
      <w:proofErr w:type="gramStart"/>
      <w:r w:rsidRPr="008956F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поселения..</w:t>
      </w:r>
      <w:proofErr w:type="gramEnd"/>
    </w:p>
    <w:p w:rsidR="00AA171D" w:rsidRPr="00AA171D" w:rsidRDefault="00AA171D" w:rsidP="00AA1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17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Время проведения:</w:t>
      </w:r>
      <w:r w:rsidRPr="00AA17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AA17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-00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>Председательствующий</w:t>
      </w:r>
      <w:r w:rsidRPr="00AA1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председатель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Рафисовна</w:t>
      </w:r>
      <w:proofErr w:type="spellEnd"/>
      <w:r w:rsidRPr="00AA1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2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Принимают участие в публичных слушаниях: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171D" w:rsidRDefault="00AA171D" w:rsidP="00AA171D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AA171D" w:rsidRPr="00AA171D" w:rsidRDefault="00584049" w:rsidP="00AA171D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Гиндуллина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Лейсан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Галиевна</w:t>
      </w:r>
      <w:proofErr w:type="spellEnd"/>
      <w:r w:rsidR="00AA1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AA171D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AA171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меститель председателя комиссии председатель постоянной депутатской комиссии по бюджету, налогам и вопросам муниципальной собственности;</w:t>
      </w:r>
    </w:p>
    <w:p w:rsidR="006D49EB" w:rsidRDefault="00584049" w:rsidP="006D4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Шаихова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Набиуллаевна</w:t>
      </w:r>
      <w:proofErr w:type="spellEnd"/>
      <w:r w:rsidR="00AA171D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171D"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</w:t>
      </w:r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A171D" w:rsidRPr="00AA171D" w:rsidRDefault="00AA171D" w:rsidP="00AA17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84049" w:rsidRPr="00892ED9" w:rsidRDefault="00584049" w:rsidP="005840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584049" w:rsidRPr="00892ED9" w:rsidRDefault="00584049" w:rsidP="005840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И.Х.</w:t>
      </w:r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ВУС сельского поселения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584049" w:rsidRDefault="00584049" w:rsidP="00584049"/>
    <w:p w:rsidR="00AA171D" w:rsidRPr="00AA171D" w:rsidRDefault="00AA171D" w:rsidP="00AA17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</w:t>
      </w:r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слушаниях зарегистрировано 5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6D49EB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Открыл публичные слушания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Галия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Рафисовна</w:t>
      </w:r>
      <w:proofErr w:type="spellEnd"/>
      <w:r w:rsidR="006D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председатель Совета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 Республики Башкортостан.</w:t>
      </w:r>
    </w:p>
    <w:p w:rsidR="00AA171D" w:rsidRPr="00AA171D" w:rsidRDefault="00AA171D" w:rsidP="00AA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D49EB" w:rsidRPr="00AA171D" w:rsidRDefault="00AA171D" w:rsidP="006D4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Председательствующий: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Тема сегодняшнего публичного слушания - 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слушаниях по проекту решения Совета</w:t>
      </w:r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A171D" w:rsidRPr="00AA171D" w:rsidRDefault="00AA171D" w:rsidP="00AA17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и дополнений в Устав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Башкортостан».</w:t>
      </w:r>
    </w:p>
    <w:p w:rsidR="006D49EB" w:rsidRPr="00AA171D" w:rsidRDefault="00AA171D" w:rsidP="006D4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Внесен: Президиумом Совета</w:t>
      </w:r>
      <w:r w:rsidR="006D49EB" w:rsidRP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сельского поселения </w:t>
      </w:r>
      <w:proofErr w:type="spellStart"/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Еланлинский</w:t>
      </w:r>
      <w:proofErr w:type="spellEnd"/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Кигинский</w:t>
      </w:r>
      <w:proofErr w:type="spellEnd"/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 Республики Башкортостан;</w:t>
      </w: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</w:t>
      </w:r>
    </w:p>
    <w:p w:rsidR="00AA171D" w:rsidRPr="00AA171D" w:rsidRDefault="00AA171D" w:rsidP="006D49EB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1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Докладывает: </w:t>
      </w:r>
      <w:proofErr w:type="spellStart"/>
      <w:r w:rsidR="006D49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Загртдинова</w:t>
      </w:r>
      <w:proofErr w:type="spellEnd"/>
      <w:r w:rsidR="006D49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6D49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Г.М.</w:t>
      </w:r>
      <w:r w:rsidRPr="00AA1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AA1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="006D49EB" w:rsidRPr="006D4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председателя комиссии председатель постоянной депутатской комиссии по бюджету, налогам и вопросам муниципальной собственности;</w:t>
      </w:r>
    </w:p>
    <w:p w:rsidR="006D49EB" w:rsidRPr="00AA171D" w:rsidRDefault="00AA171D" w:rsidP="006D49EB">
      <w:pPr>
        <w:suppressAutoHyphens/>
        <w:autoSpaceDE w:val="0"/>
        <w:autoSpaceDN w:val="0"/>
        <w:adjustRightInd w:val="0"/>
        <w:spacing w:after="222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6D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6D49EB" w:rsidRPr="006D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840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Гиндуллина</w:t>
      </w:r>
      <w:proofErr w:type="spellEnd"/>
      <w:r w:rsidR="005840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840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Лейсан</w:t>
      </w:r>
      <w:proofErr w:type="spellEnd"/>
      <w:r w:rsidR="005840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840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Галиевна</w:t>
      </w:r>
      <w:proofErr w:type="spellEnd"/>
      <w:r w:rsidR="006D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6D49EB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6D49E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меститель председателя комиссии председатель постоянной депутатской комиссии по бюджету, налогам и вопросам муниципальной собственности;</w:t>
      </w:r>
    </w:p>
    <w:p w:rsidR="00AA171D" w:rsidRPr="00AA171D" w:rsidRDefault="00AA171D" w:rsidP="006D49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комиссия по проведению публичных слушаний!</w:t>
      </w:r>
    </w:p>
    <w:p w:rsidR="00AA171D" w:rsidRPr="00AA171D" w:rsidRDefault="00AA171D" w:rsidP="00AA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AA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Вас, представить положительное заключение по проекту решения «О   внесении изменений и дополнений в Устав 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в Совет </w:t>
      </w:r>
      <w:r w:rsidR="00D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D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для принятия проекта решения.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>Спасибо за внимание.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 w:hint="eastAsia"/>
          <w:b/>
          <w:bCs/>
          <w:sz w:val="28"/>
          <w:szCs w:val="28"/>
          <w:lang w:val="be-BY" w:eastAsia="ru-RU"/>
        </w:rPr>
        <w:t>Председатель</w:t>
      </w:r>
      <w:r w:rsidRPr="00AA171D">
        <w:rPr>
          <w:rFonts w:ascii="Peterburg" w:eastAsia="Times New Roman" w:hAnsi="Peterburg" w:cs="Times New Roman"/>
          <w:b/>
          <w:bCs/>
          <w:sz w:val="28"/>
          <w:szCs w:val="28"/>
          <w:lang w:val="be-BY" w:eastAsia="ru-RU"/>
        </w:rPr>
        <w:t xml:space="preserve"> комиссии </w:t>
      </w:r>
      <w:r w:rsidR="00D009AD">
        <w:rPr>
          <w:rFonts w:ascii="Peterburg" w:eastAsia="Times New Roman" w:hAnsi="Peterburg" w:cs="Times New Roman"/>
          <w:b/>
          <w:bCs/>
          <w:sz w:val="28"/>
          <w:szCs w:val="28"/>
          <w:lang w:val="be-BY" w:eastAsia="ru-RU"/>
        </w:rPr>
        <w:t>Сибагатуллина Г.Р.</w:t>
      </w: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 У присутствующих есть вопросы, замечания или возражения?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Если  вопросов  нет,  предлагаю комиссии </w:t>
      </w:r>
      <w:r w:rsidRPr="00AA171D">
        <w:rPr>
          <w:rFonts w:ascii="Peterburg" w:eastAsia="Times New Roman" w:hAnsi="Peterburg" w:cs="Times New Roman" w:hint="eastAsia"/>
          <w:bCs/>
          <w:sz w:val="28"/>
          <w:szCs w:val="28"/>
          <w:lang w:val="be-BY" w:eastAsia="ru-RU"/>
        </w:rPr>
        <w:t>вынес</w:t>
      </w: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>ти заключение по результатам публичного слушания.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Проголосовали: «за» единогласно, «против» ноль, «воздержался» ноль. 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Замечания  и  предложения  по  проведению  публичных  слушаний  у 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присутствующих имеются? Если замечаний и предложений нет, предлагаю 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>закрыть публичные слушания.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8"/>
          <w:szCs w:val="28"/>
          <w:lang w:val="be-BY" w:eastAsia="ru-RU"/>
        </w:rPr>
      </w:pPr>
      <w:r w:rsidRPr="00AA171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Председатель публичных слушаний                                                 </w:t>
      </w:r>
      <w:r w:rsidR="00D009AD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>Сибагатуллина Г.Р.</w:t>
      </w: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D" w:rsidRPr="00AA171D" w:rsidRDefault="00AA171D" w:rsidP="00AA17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</w:t>
      </w:r>
      <w:r w:rsidR="00D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5840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proofErr w:type="spellEnd"/>
      <w:r w:rsidR="0058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40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bookmarkStart w:id="0" w:name="_GoBack"/>
      <w:bookmarkEnd w:id="0"/>
      <w:r w:rsidR="00D0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171D" w:rsidRPr="00AA171D" w:rsidRDefault="00AA171D" w:rsidP="00AA171D"/>
    <w:p w:rsidR="008F2A7E" w:rsidRDefault="008F2A7E"/>
    <w:sectPr w:rsidR="008F2A7E" w:rsidSect="00350600">
      <w:headerReference w:type="even" r:id="rId6"/>
      <w:headerReference w:type="default" r:id="rId7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BD" w:rsidRDefault="001A37BD">
      <w:pPr>
        <w:spacing w:after="0" w:line="240" w:lineRule="auto"/>
      </w:pPr>
      <w:r>
        <w:separator/>
      </w:r>
    </w:p>
  </w:endnote>
  <w:endnote w:type="continuationSeparator" w:id="0">
    <w:p w:rsidR="001A37BD" w:rsidRDefault="001A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BD" w:rsidRDefault="001A37BD">
      <w:pPr>
        <w:spacing w:after="0" w:line="240" w:lineRule="auto"/>
      </w:pPr>
      <w:r>
        <w:separator/>
      </w:r>
    </w:p>
  </w:footnote>
  <w:footnote w:type="continuationSeparator" w:id="0">
    <w:p w:rsidR="001A37BD" w:rsidRDefault="001A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84" w:rsidRDefault="00D009AD" w:rsidP="001D2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F84" w:rsidRDefault="001A3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84" w:rsidRDefault="00D009AD" w:rsidP="001D2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049">
      <w:rPr>
        <w:rStyle w:val="a5"/>
        <w:noProof/>
      </w:rPr>
      <w:t>2</w:t>
    </w:r>
    <w:r>
      <w:rPr>
        <w:rStyle w:val="a5"/>
      </w:rPr>
      <w:fldChar w:fldCharType="end"/>
    </w:r>
  </w:p>
  <w:p w:rsidR="00F51F84" w:rsidRDefault="001A3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1"/>
    <w:rsid w:val="001A37BD"/>
    <w:rsid w:val="00584049"/>
    <w:rsid w:val="006D4151"/>
    <w:rsid w:val="006D49EB"/>
    <w:rsid w:val="008F2A7E"/>
    <w:rsid w:val="00AA171D"/>
    <w:rsid w:val="00D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2B9BF-630F-4E11-9F0E-D9BEC7E3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71D"/>
  </w:style>
  <w:style w:type="character" w:styleId="a5">
    <w:name w:val="page number"/>
    <w:basedOn w:val="a0"/>
    <w:rsid w:val="00AA171D"/>
  </w:style>
  <w:style w:type="paragraph" w:styleId="a6">
    <w:name w:val="Balloon Text"/>
    <w:basedOn w:val="a"/>
    <w:link w:val="a7"/>
    <w:uiPriority w:val="99"/>
    <w:semiHidden/>
    <w:unhideWhenUsed/>
    <w:rsid w:val="00D0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2021-12-22T12:29:00Z</cp:lastPrinted>
  <dcterms:created xsi:type="dcterms:W3CDTF">2021-12-22T12:05:00Z</dcterms:created>
  <dcterms:modified xsi:type="dcterms:W3CDTF">2024-09-17T06:04:00Z</dcterms:modified>
</cp:coreProperties>
</file>