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1724"/>
        <w:gridCol w:w="3295"/>
      </w:tblGrid>
      <w:tr w:rsidR="00864D11" w:rsidRPr="008E6526" w:rsidTr="00D5768F">
        <w:trPr>
          <w:trHeight w:val="2207"/>
        </w:trPr>
        <w:tc>
          <w:tcPr>
            <w:tcW w:w="375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Баш$ортостан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Республика%ы</w:t>
            </w:r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[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=ы районы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Йыланлы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Советы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бил&amp;м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&amp;%е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хакимияте</w:t>
            </w:r>
            <w:proofErr w:type="spellEnd"/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Баш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$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ортостан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Республика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</w:rPr>
            </w:pP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[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=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Советы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бил</w:t>
            </w:r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м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е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хакимияте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  <w:r w:rsidRPr="008E6526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0A78CE" wp14:editId="42C940CA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сельского поселения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Еланлинский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муниципального района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Кигинский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Республики Башкортостан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6526">
              <w:rPr>
                <w:rFonts w:ascii="Times New Roman" w:eastAsia="Calibri" w:hAnsi="Times New Roman" w:cs="Times New Roman"/>
              </w:rPr>
              <w:t xml:space="preserve">(Администрация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Еланлинского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сельсовета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Кигинского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</w:rPr>
              <w:t>Республики Башкортостан)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160" w:vertAnchor="text" w:horzAnchor="margin" w:tblpX="392" w:tblpY="141"/>
        <w:tblW w:w="8914" w:type="dxa"/>
        <w:tblLook w:val="04A0" w:firstRow="1" w:lastRow="0" w:firstColumn="1" w:lastColumn="0" w:noHBand="0" w:noVBand="1"/>
      </w:tblPr>
      <w:tblGrid>
        <w:gridCol w:w="3260"/>
        <w:gridCol w:w="1995"/>
        <w:gridCol w:w="3659"/>
      </w:tblGrid>
      <w:tr w:rsidR="00864D11" w:rsidRPr="008E6526" w:rsidTr="00D5768F">
        <w:trPr>
          <w:trHeight w:val="620"/>
        </w:trPr>
        <w:tc>
          <w:tcPr>
            <w:tcW w:w="3260" w:type="dxa"/>
            <w:hideMark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</w:rPr>
            </w:pPr>
            <w:r w:rsidRPr="008E6526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</w:rPr>
              <w:t>[АРАР</w:t>
            </w:r>
          </w:p>
        </w:tc>
        <w:tc>
          <w:tcPr>
            <w:tcW w:w="1995" w:type="dxa"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</w:rPr>
            </w:pPr>
          </w:p>
        </w:tc>
        <w:tc>
          <w:tcPr>
            <w:tcW w:w="3659" w:type="dxa"/>
            <w:hideMark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864D11" w:rsidRPr="008E6526" w:rsidTr="00D5768F">
        <w:trPr>
          <w:trHeight w:val="444"/>
        </w:trPr>
        <w:tc>
          <w:tcPr>
            <w:tcW w:w="3260" w:type="dxa"/>
            <w:hideMark/>
          </w:tcPr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 ноябрь 2024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й.</w:t>
            </w:r>
          </w:p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ауылы</w:t>
            </w:r>
            <w:proofErr w:type="spellEnd"/>
          </w:p>
        </w:tc>
        <w:tc>
          <w:tcPr>
            <w:tcW w:w="1995" w:type="dxa"/>
            <w:hideMark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53</w:t>
            </w:r>
          </w:p>
        </w:tc>
        <w:tc>
          <w:tcPr>
            <w:tcW w:w="3659" w:type="dxa"/>
          </w:tcPr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ноября 2024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Еланлино</w:t>
            </w:r>
            <w:proofErr w:type="spellEnd"/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и урегулированию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конфликтов интересов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 Федеральным законом Российской Федерации от 2 марта 2007 года № 25-ФЗ «О муниципальной службе в Российской Федерации», Федеральным законом Российской Федерации от 25 декабря 2008 года №273-ФЗ «О противодействии коррупции», 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Башкортостан 16.07.2007 № 453-3 «О муниципальной службе в Республике Башкортостан»,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96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 о с т а н о в л я е т: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урегулированию конфликта интересов (приложение №1).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состав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урегулированию конфликта интересов (приложение №2).</w:t>
      </w:r>
    </w:p>
    <w:p w:rsidR="00864D11" w:rsidRPr="00B6294B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3.Постановление Администрации сельского поселения </w:t>
      </w:r>
      <w:proofErr w:type="spellStart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Еланлинский</w:t>
      </w:r>
      <w:proofErr w:type="spellEnd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</w:t>
      </w:r>
      <w:r w:rsidR="003E251A"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ельсовет муниципального района </w:t>
      </w:r>
      <w:proofErr w:type="spellStart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Кигинский</w:t>
      </w:r>
      <w:proofErr w:type="spellEnd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 Республики Башкортостан № 17 от 20.03</w:t>
      </w:r>
      <w:r w:rsidR="003E251A"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.2023 года </w:t>
      </w:r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proofErr w:type="gramStart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 утверждении</w:t>
      </w:r>
      <w:proofErr w:type="gramEnd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Положения о комиссии  по  соблюдению  требований к служебному поведению муниципальных служащих администрации сельского поселения </w:t>
      </w:r>
      <w:proofErr w:type="spellStart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Еланлинский</w:t>
      </w:r>
      <w:proofErr w:type="spellEnd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Кигинский</w:t>
      </w:r>
      <w:proofErr w:type="spellEnd"/>
      <w:r w:rsidRPr="00B629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 Республики Башкортостан и урегулированию конфликтов интересов» 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64D11" w:rsidRDefault="00864D11" w:rsidP="00864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874" w:rsidRPr="00864D11" w:rsidRDefault="00864874" w:rsidP="00864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B6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4D11" w:rsidRPr="00864D11" w:rsidRDefault="00864D11" w:rsidP="00864D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34" w:rsidRDefault="00F91334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34" w:rsidRDefault="00F91334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94B" w:rsidRDefault="00B6294B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34" w:rsidRPr="00864D11" w:rsidRDefault="00F91334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864D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2024 г</w:t>
        </w:r>
      </w:smartTag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D11" w:rsidRPr="00864D11" w:rsidRDefault="00864D11" w:rsidP="00864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КОМИССИИ ПО СОБЛЮДЕНИЮ ТРЕБОВАНИЙ К СЛУЖЕБНОМУ ПОВЕДЕНИЮ МУНИЦИПАЛЬНЫХ СЛУЖАЩИХ</w:t>
      </w:r>
      <w:r w:rsidRPr="0086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64D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АДМИНИСТРАЦИИ</w:t>
      </w:r>
      <w:r w:rsidRPr="00864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УРЕГУЛИРОВАНИЮ</w:t>
      </w: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</w:p>
    <w:p w:rsidR="00864D11" w:rsidRPr="00864D11" w:rsidRDefault="00864D11" w:rsidP="00864D1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11" w:rsidRPr="00864D11" w:rsidRDefault="00864D11" w:rsidP="00864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 в соответствии с Федеральным </w:t>
      </w:r>
      <w:hyperlink r:id="rId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2007 года N 25-ФЗ «О муниципальной службе в Российской Федерации» (далее - Федеральный закон «О муниципальной службе в Российской Федерации»), Федеральным </w:t>
      </w:r>
      <w:hyperlink r:id="rId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 противодействии коррупции» (далее - Федеральный закон «О противодействии коррупции»).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Комиссии в своей деятельности руководствуются </w:t>
      </w:r>
      <w:hyperlink r:id="rId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задачей комиссий является содействие органам местного самоуправления: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в Российской Федерации», Федеральным </w:t>
      </w:r>
      <w:hyperlink r:id="rId1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органе местного самоуправления мер по предупреждению коррупции,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с использованием государственной информационной системы в области противодействия коррупции «Посейдон») проверки соблюдения гражданами, замещавшими должности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Комиссия образуется нормативным правовым актом органа местного самоуправления. Указанным актом утверждаются состав комиссии и порядок ее работы.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входят: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а) председатель комиссии – глава сельского поселения;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б) заместитель председателя комиссии -  управляющий делами;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Helvetica"/>
          <w:sz w:val="26"/>
          <w:szCs w:val="23"/>
          <w:lang w:eastAsia="ru-RU"/>
        </w:rPr>
      </w:pPr>
      <w:r w:rsidRPr="00864D11">
        <w:rPr>
          <w:rFonts w:ascii="Times New Roman" w:eastAsia="Times New Roman" w:hAnsi="Times New Roman" w:cs="Helvetica"/>
          <w:sz w:val="26"/>
          <w:szCs w:val="23"/>
          <w:lang w:eastAsia="ru-RU"/>
        </w:rPr>
        <w:t xml:space="preserve">в) секретарь комиссии - </w:t>
      </w: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ВУС</w:t>
      </w:r>
      <w:r w:rsidRPr="00864D11">
        <w:rPr>
          <w:rFonts w:ascii="Times New Roman" w:eastAsia="Times New Roman" w:hAnsi="Times New Roman" w:cs="Helvetica"/>
          <w:sz w:val="26"/>
          <w:szCs w:val="23"/>
          <w:lang w:eastAsia="ru-RU"/>
        </w:rPr>
        <w:t>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г) члены комисс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ии – депутаты Совета сельского </w:t>
      </w: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сельсовет;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д) представитель МР </w:t>
      </w:r>
      <w:proofErr w:type="spellStart"/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Кигинский</w:t>
      </w:r>
      <w:proofErr w:type="spellEnd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район </w:t>
      </w: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Республики Башкортостан по профилактике коррупционных и иных правонарушений (по согласованию).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"/>
      <w:bookmarkEnd w:id="1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 поселениях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составе муниципального района, по соглашению соответствующих поселений может быть создана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органа местного самоуправления сельского поселения, находящегося в составе муниципального района,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могут быть включены по согласованию руководители и специалисты муниципальных предприятий и учреждений, а также представители администрации соответствующего муниципального района.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7"/>
      <w:bookmarkEnd w:id="2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Руководитель органа местного самоуправления может принять решение о включении в состав комиссии: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представителя общественной организации ветеранов, созданной в органе местного самоуправления;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Лица, указанные в </w:t>
      </w:r>
      <w:hyperlink r:id="rId11" w:anchor="Par1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пунктах 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anchor="Par1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10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заседаниях комиссии с правом совещательного голоса участвуют: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6"/>
      <w:bookmarkEnd w:id="3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29"/>
      <w:bookmarkEnd w:id="4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Основаниями для проведения заседания комиссии являются: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0"/>
      <w:bookmarkEnd w:id="5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руководителем органа местного самоуправления в соответствии с </w:t>
      </w:r>
      <w:hyperlink r:id="rId1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«г» пункта 21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«О муниципальной службе в Республике Башкортостан» (далее - Положение о проверке достоверности и полноты сведений), материалов проверки, свидетельствующих: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1"/>
      <w:bookmarkEnd w:id="6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муниципальным служащим недостоверных или неполных сведений, предусмотренных </w:t>
      </w:r>
      <w:hyperlink r:id="rId1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«а» пункта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32"/>
      <w:bookmarkEnd w:id="7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33"/>
      <w:bookmarkEnd w:id="8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34"/>
      <w:bookmarkEnd w:id="9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35"/>
      <w:bookmarkEnd w:id="10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37"/>
      <w:bookmarkEnd w:id="11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39"/>
      <w:bookmarkEnd w:id="12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Par40"/>
      <w:bookmarkEnd w:id="13"/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представление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органа местного самоуправления</w:t>
      </w:r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5" w:history="1">
        <w:r w:rsidRPr="00864D1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частью 1 статьи 3</w:t>
        </w:r>
      </w:hyperlink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864D1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2012 г</w:t>
        </w:r>
      </w:smartTag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N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1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4 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 и </w:t>
      </w:r>
      <w:hyperlink r:id="rId1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64.1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орган местного самоуправления уведомление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Обращение, указанное в </w:t>
      </w:r>
      <w:hyperlink r:id="rId18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Обращение, указанное в </w:t>
      </w:r>
      <w:hyperlink r:id="rId20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Уведомление, указанное в </w:t>
      </w:r>
      <w:hyperlink r:id="rId21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22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Уведомление, указанное в </w:t>
      </w:r>
      <w:hyperlink r:id="rId23" w:anchor="Par3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четвертом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подразделением кадровой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подготовке мотивированного заключения по результатам рассмотрения обращения, указанного в </w:t>
      </w:r>
      <w:hyperlink r:id="rId2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r:id="rId25" w:anchor="Par3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четвертом подпункта «б»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6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7" w:anchor="Par58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19.1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anchor="Par6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19.2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29" w:anchor="Par2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«б» пункта 14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ar58"/>
      <w:bookmarkEnd w:id="14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Заседание комиссии по рассмотрению заявления, указанного в </w:t>
      </w:r>
      <w:hyperlink r:id="rId30" w:anchor="Par3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третьем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60"/>
      <w:bookmarkEnd w:id="15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19.2.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Уведомление, указанное в </w:t>
      </w:r>
      <w:hyperlink r:id="rId31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на очередном (плановом) заседании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32" w:anchor="Par3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20.1.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Заседания комиссии могут проводиться в отсутствие муниципального служащего или гражданина в случае: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r:id="rId33" w:anchor="Par3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71"/>
      <w:bookmarkEnd w:id="16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4" w:anchor="Par31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«а»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муниципальным служащим в соответствии с </w:t>
      </w:r>
      <w:hyperlink r:id="rId3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«а» пункта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являются достоверными и полными;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муниципальным служащим в соответствии с </w:t>
      </w:r>
      <w:hyperlink r:id="rId3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«а» пункта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7" w:anchor="Par32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третьем подпункта «а»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8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25.1.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9" w:anchor="Par3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четвертом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85"/>
      <w:bookmarkEnd w:id="17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40" w:anchor="Par3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третьем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26.1.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вопросов, указанных в </w:t>
      </w:r>
      <w:hyperlink r:id="rId41" w:anchor="Par3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подпунктах «а»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anchor="Par3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r:id="rId43" w:anchor="Par71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23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44" w:anchor="Par8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26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26.2.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45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4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предусмотренного </w:t>
      </w:r>
      <w:hyperlink r:id="rId48" w:anchor="Par3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«в»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в установленном порядке представляются на рассмотрение руководителя органа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Решения комиссии по вопросам, указанным в </w:t>
      </w:r>
      <w:hyperlink r:id="rId49" w:anchor="Par2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0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1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носит обязательный характер.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протоколе заседания комиссии указываются: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Руководитель органа местного самоуправления обязан рассмотреть протокол заседания комиссии и вправе учесть в пределах </w:t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компетенции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37.1.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52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Каждый случай невыполнения требований, предусмотренных </w:t>
      </w:r>
      <w:hyperlink r:id="rId5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абзацем вторым части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7.3  Закона Республики Башкортостан от 16.07.2007 № 453-з «О муниципальной службе в Республике Башкортостан» подлежит рассмотрению в порядке, установленном муниципальным нормативным правовым актом,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smartTag w:uri="urn:schemas-microsoft-com:office:smarttags" w:element="metricconverter">
        <w:smartTagPr>
          <w:attr w:name="ProductID" w:val="2024 г"/>
        </w:smartTagPr>
        <w:r w:rsidRPr="00864D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2024 г</w:t>
        </w:r>
      </w:smartTag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D11" w:rsidRPr="00864D11" w:rsidRDefault="00864D11" w:rsidP="00864D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АДМИНИСТРАЦИИ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УРЕГУЛИРОВАНИЮ</w:t>
      </w: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Председатель –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Галия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Рафисовна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председателя –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Гарипова Алина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Ринатовна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управляющий делами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Секретарь –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Шакирова И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Члены комиссии: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Шаихова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Набиуллаевна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депутат Совета сельского посел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 избирательному округу №4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Шарифуллина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Исламовна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поселения по избирательному округу №7.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9447B6" w:rsidRDefault="009447B6"/>
    <w:sectPr w:rsidR="009447B6" w:rsidSect="004425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7"/>
    <w:rsid w:val="003E251A"/>
    <w:rsid w:val="00442567"/>
    <w:rsid w:val="005A2144"/>
    <w:rsid w:val="00864874"/>
    <w:rsid w:val="00864D11"/>
    <w:rsid w:val="009447B6"/>
    <w:rsid w:val="0096728E"/>
    <w:rsid w:val="00B6294B"/>
    <w:rsid w:val="00C0662E"/>
    <w:rsid w:val="00C62637"/>
    <w:rsid w:val="00ED0691"/>
    <w:rsid w:val="00F91334"/>
    <w:rsid w:val="00F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4750B-5CF2-424C-9824-54290F01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6ED73B72570A5AE3F9144E12C75AE4DFBDA4FEE1F2C58D724D376458AC1A9BDB4DC3451D2FC2491C78DA89q1qEF" TargetMode="External"/><Relationship Id="rId1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6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4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7" Type="http://schemas.openxmlformats.org/officeDocument/2006/relationships/hyperlink" Target="consultantplus://offline/ref=016ED73B72570A5AE3F90A4304AB05EDDDB7FAF3E4F6CDDF2D1F313307FC1CCE9B0DC513q5q6F" TargetMode="External"/><Relationship Id="rId5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016ED73B72570A5AE3F90A4304AB05EDDDBEFDF6EBA59ADD7C4A3Fq3q6F" TargetMode="External"/><Relationship Id="rId1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17" Type="http://schemas.openxmlformats.org/officeDocument/2006/relationships/hyperlink" Target="consultantplus://offline/ref=016ED73B72570A5AE3F90A4304AB05EDDDB4FBF5E6F6CDDF2D1F313307FC1CCE9B0DC510596AqCqCF" TargetMode="External"/><Relationship Id="rId25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3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6" Type="http://schemas.openxmlformats.org/officeDocument/2006/relationships/hyperlink" Target="consultantplus://offline/ref=016ED73B72570A5AE3F90A4304AB05EDDDB7FAF3E4F6CDDF2D1F313307FC1CCE9B0DC513q5q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6ED73B72570A5AE3F90A4304AB05EDDDB7FAF3E4F6CDDF2D1F313307FC1CCE9B0DC512q5qDF" TargetMode="External"/><Relationship Id="rId2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8F703324B4E9E24AE22A4185F3B86E466377R3X4J" TargetMode="External"/><Relationship Id="rId1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4" Type="http://schemas.openxmlformats.org/officeDocument/2006/relationships/hyperlink" Target="consultantplus://offline/ref=016ED73B72570A5AE3F9144E12C75AE4DFBDA4FEE1F2C58D724D376458AC1A9BDB4DC3451D2FC2491C78D888q1q1F" TargetMode="External"/><Relationship Id="rId3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7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5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3" Type="http://schemas.openxmlformats.org/officeDocument/2006/relationships/hyperlink" Target="consultantplus://offline/ref=B9E43D40AC5CD8711FA7CDCE3787993D1A815DDA09D18D68B7F800A2D2F1BBB8A05DE06FE51B7FE4ADAC7B67u414F" TargetMode="External"/><Relationship Id="rId5" Type="http://schemas.openxmlformats.org/officeDocument/2006/relationships/hyperlink" Target="consultantplus://offline/ref=AB6867096A66E8A67BAE758F703324B4E9E245EC2F4185F3B86E466377R3X4J" TargetMode="External"/><Relationship Id="rId15" Type="http://schemas.openxmlformats.org/officeDocument/2006/relationships/hyperlink" Target="consultantplus://offline/ref=21713092B8657034C3F1468ABF11ED6EF1EEAAE6B031D9CB2A0F8A4DC701DED28F81CBD64B655FC8F8D2755E1EF62B35027A351CA701877BHECAM" TargetMode="External"/><Relationship Id="rId23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6" Type="http://schemas.openxmlformats.org/officeDocument/2006/relationships/hyperlink" Target="consultantplus://offline/ref=016ED73B72570A5AE3F9144E12C75AE4DFBDA4FEE1F2C58D724D376458AC1A9BDB4DC3451D2FC2491C78DA8Fq1q3F" TargetMode="External"/><Relationship Id="rId4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10" Type="http://schemas.openxmlformats.org/officeDocument/2006/relationships/hyperlink" Target="consultantplus://offline/ref=016ED73B72570A5AE3F90A4304AB05EDDDB7FAF3E4F6CDDF2D1F313307qFqCF" TargetMode="External"/><Relationship Id="rId19" Type="http://schemas.openxmlformats.org/officeDocument/2006/relationships/hyperlink" Target="consultantplus://offline/ref=016ED73B72570A5AE3F90A4304AB05EDDDB7FAF3E4F6CDDF2D1F313307FC1CCE9B0DC513q5q6F" TargetMode="External"/><Relationship Id="rId3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4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16ED73B72570A5AE3F90A4304AB05EDDDB4FAFAE8F5CDDF2D1F313307qFqCF" TargetMode="External"/><Relationship Id="rId14" Type="http://schemas.openxmlformats.org/officeDocument/2006/relationships/hyperlink" Target="consultantplus://offline/ref=016ED73B72570A5AE3F9144E12C75AE4DFBDA4FEE1F2C58D724D376458AC1A9BDB4DC3451D2FC2491C78DA8Fq1q3F" TargetMode="External"/><Relationship Id="rId22" Type="http://schemas.openxmlformats.org/officeDocument/2006/relationships/hyperlink" Target="consultantplus://offline/ref=016ED73B72570A5AE3F90A4304AB05EDDDB7FAF3E4F6CDDF2D1F313307FC1CCE9B0DC513q5q6F" TargetMode="External"/><Relationship Id="rId27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5" Type="http://schemas.openxmlformats.org/officeDocument/2006/relationships/hyperlink" Target="consultantplus://offline/ref=016ED73B72570A5AE3F9144E12C75AE4DFBDA4FEE1F2C58D724D376458AC1A9BDB4DC3451D2FC2491C78DA8Fq1q3F" TargetMode="External"/><Relationship Id="rId43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8" Type="http://schemas.openxmlformats.org/officeDocument/2006/relationships/hyperlink" Target="consultantplus://offline/ref=016ED73B72570A5AE3F9144E12C75AE4DFBDA4FEE9F2C78F70406A6E50F51699qDqCF" TargetMode="External"/><Relationship Id="rId5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15</Pages>
  <Words>6066</Words>
  <Characters>34581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2025-03-11T12:18:00Z</cp:lastPrinted>
  <dcterms:created xsi:type="dcterms:W3CDTF">2024-11-22T06:46:00Z</dcterms:created>
  <dcterms:modified xsi:type="dcterms:W3CDTF">2025-05-16T04:11:00Z</dcterms:modified>
</cp:coreProperties>
</file>